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84" w:rsidRPr="00B74684" w:rsidRDefault="00B74684" w:rsidP="00B74684">
      <w:pPr>
        <w:jc w:val="center"/>
        <w:rPr>
          <w:b/>
          <w:color w:val="0070C0"/>
          <w:sz w:val="28"/>
          <w:szCs w:val="28"/>
        </w:rPr>
      </w:pPr>
      <w:r w:rsidRPr="00B74684">
        <w:rPr>
          <w:b/>
          <w:color w:val="0070C0"/>
          <w:sz w:val="28"/>
          <w:szCs w:val="28"/>
        </w:rPr>
        <w:t xml:space="preserve">Biographie de M. Mustapha </w:t>
      </w:r>
      <w:proofErr w:type="spellStart"/>
      <w:r w:rsidRPr="00B74684">
        <w:rPr>
          <w:b/>
          <w:color w:val="0070C0"/>
          <w:sz w:val="28"/>
          <w:szCs w:val="28"/>
        </w:rPr>
        <w:t>Khalfi</w:t>
      </w:r>
      <w:proofErr w:type="spellEnd"/>
    </w:p>
    <w:p w:rsidR="00B74684" w:rsidRDefault="00B74684" w:rsidP="00B74684">
      <w:pPr>
        <w:jc w:val="both"/>
      </w:pPr>
    </w:p>
    <w:p w:rsidR="00B74684" w:rsidRDefault="00B74684" w:rsidP="00B74684">
      <w:pPr>
        <w:jc w:val="both"/>
      </w:pPr>
      <w:r>
        <w:t xml:space="preserve">M. Mustapha </w:t>
      </w:r>
      <w:proofErr w:type="spellStart"/>
      <w:r>
        <w:t>Khalfi</w:t>
      </w:r>
      <w:proofErr w:type="spellEnd"/>
      <w:r>
        <w:t xml:space="preserve">, que SM le Roi a nommé, mercredi 05 avril 2017, ministre délégué auprès du chef du gouvernement chargé des Relations avec le Parlement et la société civile, porte-parole du gouvernement, est né en 1973 à </w:t>
      </w:r>
      <w:proofErr w:type="spellStart"/>
      <w:r>
        <w:t>Kénitra</w:t>
      </w:r>
      <w:proofErr w:type="spellEnd"/>
      <w:r>
        <w:t xml:space="preserve">. </w:t>
      </w:r>
    </w:p>
    <w:p w:rsidR="00B74684" w:rsidRDefault="00B74684" w:rsidP="00B74684">
      <w:pPr>
        <w:jc w:val="both"/>
      </w:pPr>
      <w:r>
        <w:t xml:space="preserve">M. </w:t>
      </w:r>
      <w:proofErr w:type="spellStart"/>
      <w:r>
        <w:t>Khalfi</w:t>
      </w:r>
      <w:proofErr w:type="spellEnd"/>
      <w:r>
        <w:t xml:space="preserve">, qui était ministre de la Communication, porte-parole du gouvernement dans le précédent gouvernement, est titulaire de trois baccalauréats (sciences math, sciences expérimentales, es-lettres), de trois licences en physique, en droit et en études islamiques et d'un DEA sur le projet politique du mouvement islamique au Maroc. Il prépare également un doctorat sur les approches anglo-américaines relatives aux mouvements islamiques. </w:t>
      </w:r>
    </w:p>
    <w:p w:rsidR="00B74684" w:rsidRDefault="00B74684" w:rsidP="00B74684">
      <w:pPr>
        <w:jc w:val="both"/>
      </w:pPr>
      <w:r>
        <w:t>Membre de la Fédération marocaine des éditeurs de journaux (FMEJ), il a exercé dans le domaine du journalisme depuis 1997 et a occupé les postes de rédacteur-en-chef et de directeur de publication du journal "</w:t>
      </w:r>
      <w:proofErr w:type="spellStart"/>
      <w:r>
        <w:t>Attajdid</w:t>
      </w:r>
      <w:proofErr w:type="spellEnd"/>
      <w:r>
        <w:t xml:space="preserve">". </w:t>
      </w:r>
    </w:p>
    <w:p w:rsidR="00B74684" w:rsidRDefault="00B74684" w:rsidP="00B74684">
      <w:pPr>
        <w:jc w:val="both"/>
      </w:pPr>
      <w:r>
        <w:t xml:space="preserve">M. </w:t>
      </w:r>
      <w:proofErr w:type="spellStart"/>
      <w:r>
        <w:t>Khalfi</w:t>
      </w:r>
      <w:proofErr w:type="spellEnd"/>
      <w:r>
        <w:t xml:space="preserve"> a effectué au sein du Congrès américain, en tant que cadre législatif, un stage de 8 mois portant sur les politiques publiques et leur évaluation par le Congrès américain avec comme thème le cas des questions arabes et marocaines. </w:t>
      </w:r>
    </w:p>
    <w:p w:rsidR="00B74684" w:rsidRDefault="00B74684" w:rsidP="00B74684">
      <w:pPr>
        <w:jc w:val="both"/>
      </w:pPr>
      <w:r>
        <w:t xml:space="preserve">Il a, de même, suivi une formation à l'Institut américain des études internationales avancées au terme de laquelle il a présenté une étude portant sur l'évolution historique (1975-2005) de la question du Sahara au Congrès américain et sur les acteurs principaux ayant influencé les positions du Congrès sur ce sujet. </w:t>
      </w:r>
    </w:p>
    <w:p w:rsidR="00044159" w:rsidRDefault="00B74684" w:rsidP="00B74684">
      <w:pPr>
        <w:jc w:val="both"/>
      </w:pPr>
      <w:r>
        <w:t xml:space="preserve">En 2009, M.  </w:t>
      </w:r>
      <w:proofErr w:type="spellStart"/>
      <w:r>
        <w:t>Khalfi</w:t>
      </w:r>
      <w:proofErr w:type="spellEnd"/>
      <w:r>
        <w:t xml:space="preserve"> a lancé le Centre marocain des études et des recherches contemporaines, un </w:t>
      </w:r>
      <w:proofErr w:type="spellStart"/>
      <w:r>
        <w:t>think</w:t>
      </w:r>
      <w:proofErr w:type="spellEnd"/>
      <w:r>
        <w:t xml:space="preserve"> tank marocain qui vise à aider les décideurs et la société civile à mieux saisir les changements en cours dans la société marocaine et à élaborer des politiques publiques qui soient en phase avec ces changements.</w:t>
      </w:r>
    </w:p>
    <w:sectPr w:rsidR="000441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4684"/>
    <w:rsid w:val="00044159"/>
    <w:rsid w:val="00B746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1528</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Ibtissam</dc:creator>
  <cp:keywords/>
  <dc:description/>
  <cp:lastModifiedBy>Ibtissam</cp:lastModifiedBy>
  <cp:revision>2</cp:revision>
  <dcterms:created xsi:type="dcterms:W3CDTF">2017-04-05T22:22:00Z</dcterms:created>
  <dcterms:modified xsi:type="dcterms:W3CDTF">2017-04-05T22:23:00Z</dcterms:modified>
</cp:coreProperties>
</file>